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12" w:rsidRPr="00443BA9" w:rsidRDefault="00C41612" w:rsidP="00C41612">
      <w:pPr>
        <w:spacing w:after="0"/>
        <w:ind w:left="708"/>
        <w:rPr>
          <w:rFonts w:ascii="Times New Roman" w:eastAsia="Times New Roman" w:hAnsi="Times New Roman" w:cs="Times New Roman"/>
          <w:color w:val="000000"/>
          <w:sz w:val="24"/>
          <w:szCs w:val="24"/>
          <w:lang w:eastAsia="ru-RU"/>
        </w:rPr>
      </w:pPr>
    </w:p>
    <w:p w:rsidR="00C41612" w:rsidRPr="00443BA9" w:rsidRDefault="00C41612" w:rsidP="00C41612">
      <w:pPr>
        <w:keepNext/>
        <w:keepLines/>
        <w:spacing w:after="5" w:line="271" w:lineRule="auto"/>
        <w:ind w:left="718" w:right="60" w:hanging="10"/>
        <w:jc w:val="both"/>
        <w:outlineLvl w:val="0"/>
        <w:rPr>
          <w:rFonts w:ascii="Times New Roman" w:eastAsia="Times New Roman" w:hAnsi="Times New Roman" w:cs="Times New Roman"/>
          <w:b/>
          <w:color w:val="000000"/>
          <w:sz w:val="24"/>
          <w:szCs w:val="24"/>
          <w:lang w:eastAsia="ru-RU"/>
        </w:rPr>
      </w:pPr>
      <w:bookmarkStart w:id="0" w:name="_Toc108427"/>
      <w:r w:rsidRPr="00443BA9">
        <w:rPr>
          <w:rFonts w:ascii="Times New Roman" w:eastAsia="Times New Roman" w:hAnsi="Times New Roman" w:cs="Times New Roman"/>
          <w:b/>
          <w:color w:val="000000"/>
          <w:sz w:val="24"/>
          <w:szCs w:val="24"/>
          <w:lang w:eastAsia="ru-RU"/>
        </w:rPr>
        <w:t xml:space="preserve">Прием и рассмотрение апелляций </w:t>
      </w:r>
      <w:bookmarkEnd w:id="0"/>
    </w:p>
    <w:p w:rsidR="00C41612" w:rsidRPr="00443BA9" w:rsidRDefault="00C41612" w:rsidP="00C41612">
      <w:pPr>
        <w:spacing w:after="45"/>
        <w:ind w:left="708"/>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 </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83. Апелляционная комиссия принимает в письменной форме апелляции участников ГИА о нарушении Порядка и (или) о несогласии с выставленными балл</w:t>
      </w:r>
      <w:r>
        <w:rPr>
          <w:rFonts w:ascii="Times New Roman" w:eastAsia="Times New Roman" w:hAnsi="Times New Roman" w:cs="Times New Roman"/>
          <w:color w:val="000000"/>
          <w:sz w:val="24"/>
          <w:szCs w:val="24"/>
          <w:lang w:eastAsia="ru-RU"/>
        </w:rPr>
        <w:t>ами (далее вместе -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84.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w:t>
      </w:r>
      <w:r>
        <w:rPr>
          <w:rFonts w:ascii="Times New Roman" w:eastAsia="Times New Roman" w:hAnsi="Times New Roman" w:cs="Times New Roman"/>
          <w:color w:val="000000"/>
          <w:sz w:val="24"/>
          <w:szCs w:val="24"/>
          <w:lang w:eastAsia="ru-RU"/>
        </w:rPr>
        <w:t>сти защиты персональных данных.</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85. Апелляционная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КИМ с кратким ответом, с нарушением участником ГИА требований Порядка, с неправильным заполнением бланков и дополнительных бланков.</w:t>
      </w:r>
    </w:p>
    <w:p w:rsidR="00443BA9" w:rsidRPr="00443BA9" w:rsidRDefault="00443BA9" w:rsidP="00443BA9">
      <w:pPr>
        <w:spacing w:after="13" w:line="269" w:lineRule="auto"/>
        <w:ind w:right="62"/>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не рассматривает записи в черновиках и на КИМ в качестве материалов апелляции о несогласии с выставленными баллами.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86. Апелляционная комиссия не позднее чем за один рабочий день до даты рассмотрения апелляции информирует участников ГИА, подавших апелляции, о времени и месте</w:t>
      </w:r>
      <w:r>
        <w:rPr>
          <w:rFonts w:ascii="Times New Roman" w:eastAsia="Times New Roman" w:hAnsi="Times New Roman" w:cs="Times New Roman"/>
          <w:color w:val="000000"/>
          <w:sz w:val="24"/>
          <w:szCs w:val="24"/>
          <w:lang w:eastAsia="ru-RU"/>
        </w:rPr>
        <w:t xml:space="preserve"> их рассмотрения.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Участники ГИА, подавшие апелляции, при предъявлении документов, удостоверяющих личность, и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при желании могут присутствов</w:t>
      </w:r>
      <w:r>
        <w:rPr>
          <w:rFonts w:ascii="Times New Roman" w:eastAsia="Times New Roman" w:hAnsi="Times New Roman" w:cs="Times New Roman"/>
          <w:color w:val="000000"/>
          <w:sz w:val="24"/>
          <w:szCs w:val="24"/>
          <w:lang w:eastAsia="ru-RU"/>
        </w:rPr>
        <w:t>ать при рассмотрении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также могут присутствовать:</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члены ГЭК - по решению председателя ГЭК;</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аккредитованные общественные наблюдатели;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3)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4) сурдопереводчик, тифлопереводчик, ассистент для участника ГИА с ограниченными возможностями здоровья, подавшего апелляцию, участника ГИА - ребенка-инвалида и инвалида, подавшего апелляцию (при необходимости);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5) эксперт предметной комиссии по соответствующему учебному предмету, ранее не проверявший в текущем году экзаменационную работу участника ГИА, подавшего апелляцию о несогласии с выставленными баллами, для разъяснения вопросов правильности оценивания развернутых ответов (в том числе устных) на задания КИМ (при необходимости).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Рассмотрение апелляции проводится в спокойной и доброжелательной обстановке.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87. Апелляцию о нарушении Порядка (за исключением случаев, установленных пунктом 85 Порядка) участник ГИА подает в день проведения экзамена по соответствующему учебному пред</w:t>
      </w:r>
      <w:r>
        <w:rPr>
          <w:rFonts w:ascii="Times New Roman" w:eastAsia="Times New Roman" w:hAnsi="Times New Roman" w:cs="Times New Roman"/>
          <w:color w:val="000000"/>
          <w:sz w:val="24"/>
          <w:szCs w:val="24"/>
          <w:lang w:eastAsia="ru-RU"/>
        </w:rPr>
        <w:t>мету члену ГЭК, не покидая ППЭ.</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w:t>
      </w:r>
      <w:r>
        <w:rPr>
          <w:rFonts w:ascii="Times New Roman" w:eastAsia="Times New Roman" w:hAnsi="Times New Roman" w:cs="Times New Roman"/>
          <w:color w:val="000000"/>
          <w:sz w:val="24"/>
          <w:szCs w:val="24"/>
          <w:lang w:eastAsia="ru-RU"/>
        </w:rPr>
        <w:t>м ГЭК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рассмотрении апелляции о нарушении Порядка апелляционная комиссия рассматривает апелляцию, заключение о результатах проверки и выносит одно из решений:</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об отклонении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об удовлетворении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удовлетворении апелляции о нарушении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w:t>
      </w:r>
      <w:r>
        <w:rPr>
          <w:rFonts w:ascii="Times New Roman" w:eastAsia="Times New Roman" w:hAnsi="Times New Roman" w:cs="Times New Roman"/>
          <w:color w:val="000000"/>
          <w:sz w:val="24"/>
          <w:szCs w:val="24"/>
          <w:lang w:eastAsia="ru-RU"/>
        </w:rPr>
        <w:t xml:space="preserve"> ОГЭ, ГВЭ45.</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рассматривает апелляцию о нарушении Порядка в течение двух рабочих дней, следующих за днем ее поступ</w:t>
      </w:r>
      <w:r>
        <w:rPr>
          <w:rFonts w:ascii="Times New Roman" w:eastAsia="Times New Roman" w:hAnsi="Times New Roman" w:cs="Times New Roman"/>
          <w:color w:val="000000"/>
          <w:sz w:val="24"/>
          <w:szCs w:val="24"/>
          <w:lang w:eastAsia="ru-RU"/>
        </w:rPr>
        <w:t>ления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88. Апелляция о несогласии с выставленными баллами подается в течение двух рабочих дней, следующих за официальным днем объявления результатов ГИА по соот</w:t>
      </w:r>
      <w:r>
        <w:rPr>
          <w:rFonts w:ascii="Times New Roman" w:eastAsia="Times New Roman" w:hAnsi="Times New Roman" w:cs="Times New Roman"/>
          <w:color w:val="000000"/>
          <w:sz w:val="24"/>
          <w:szCs w:val="24"/>
          <w:lang w:eastAsia="ru-RU"/>
        </w:rPr>
        <w:t>ветствующему учебному предмету.</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w:t>
      </w:r>
      <w:r w:rsidRPr="00443BA9">
        <w:rPr>
          <w:rFonts w:ascii="Times New Roman" w:eastAsia="Times New Roman" w:hAnsi="Times New Roman" w:cs="Times New Roman"/>
          <w:color w:val="000000"/>
          <w:sz w:val="24"/>
          <w:szCs w:val="24"/>
          <w:lang w:eastAsia="ru-RU"/>
        </w:rPr>
        <w:lastRenderedPageBreak/>
        <w:t>образовательные организации, которыми участники ГИА были допущены к ГИА (за исключением случая, установленного пунктом 84 Порядка).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89. До заседания апелляционной комиссии по рассмотрению апелляции о несогласии с выставленными </w:t>
      </w:r>
      <w:r>
        <w:rPr>
          <w:rFonts w:ascii="Times New Roman" w:eastAsia="Times New Roman" w:hAnsi="Times New Roman" w:cs="Times New Roman"/>
          <w:color w:val="000000"/>
          <w:sz w:val="24"/>
          <w:szCs w:val="24"/>
          <w:lang w:eastAsia="ru-RU"/>
        </w:rPr>
        <w:t>баллами апелляционная комиссия: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запрашивает в РЦОИ (при проведении ГИА за пределами территории Российской Федерации - в уполномоченной организации)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w:t>
      </w:r>
      <w:r>
        <w:rPr>
          <w:rFonts w:ascii="Times New Roman" w:eastAsia="Times New Roman" w:hAnsi="Times New Roman" w:cs="Times New Roman"/>
          <w:color w:val="000000"/>
          <w:sz w:val="24"/>
          <w:szCs w:val="24"/>
          <w:lang w:eastAsia="ru-RU"/>
        </w:rPr>
        <w:t>, подавшим указанную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w:t>
      </w:r>
      <w:r>
        <w:rPr>
          <w:rFonts w:ascii="Times New Roman" w:eastAsia="Times New Roman" w:hAnsi="Times New Roman" w:cs="Times New Roman"/>
          <w:color w:val="000000"/>
          <w:sz w:val="24"/>
          <w:szCs w:val="24"/>
          <w:lang w:eastAsia="ru-RU"/>
        </w:rPr>
        <w:t>оверки экзаменационной работы);</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w:t>
      </w:r>
      <w:r>
        <w:rPr>
          <w:rFonts w:ascii="Times New Roman" w:eastAsia="Times New Roman" w:hAnsi="Times New Roman" w:cs="Times New Roman"/>
          <w:color w:val="000000"/>
          <w:sz w:val="24"/>
          <w:szCs w:val="24"/>
          <w:lang w:eastAsia="ru-RU"/>
        </w:rPr>
        <w:t xml:space="preserve"> подавшего указанную апелляцию.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w:t>
      </w:r>
      <w:r>
        <w:rPr>
          <w:rFonts w:ascii="Times New Roman" w:eastAsia="Times New Roman" w:hAnsi="Times New Roman" w:cs="Times New Roman"/>
          <w:color w:val="000000"/>
          <w:sz w:val="24"/>
          <w:szCs w:val="24"/>
          <w:lang w:eastAsia="ru-RU"/>
        </w:rPr>
        <w:t>чный балл (далее - заключение).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 В запросе в обязательном порядке формулируются вопросы, возникшие при формировании заключения. Комиссия по разработке КИМ организует рассмотрение запроса и предоставляет в апелляционную комисс</w:t>
      </w:r>
      <w:r>
        <w:rPr>
          <w:rFonts w:ascii="Times New Roman" w:eastAsia="Times New Roman" w:hAnsi="Times New Roman" w:cs="Times New Roman"/>
          <w:color w:val="000000"/>
          <w:sz w:val="24"/>
          <w:szCs w:val="24"/>
          <w:lang w:eastAsia="ru-RU"/>
        </w:rPr>
        <w:t>ию соответствующие разъяснения.</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90. При рассмотрении апелляции о несогласии с выставленными баллами на заседании апелляционной комиссии м</w:t>
      </w:r>
      <w:r>
        <w:rPr>
          <w:rFonts w:ascii="Times New Roman" w:eastAsia="Times New Roman" w:hAnsi="Times New Roman" w:cs="Times New Roman"/>
          <w:color w:val="000000"/>
          <w:sz w:val="24"/>
          <w:szCs w:val="24"/>
          <w:lang w:eastAsia="ru-RU"/>
        </w:rPr>
        <w:t>атериалы, указанные в подпункте</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пункта 89 Порядка,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w:t>
      </w:r>
      <w:r>
        <w:rPr>
          <w:rFonts w:ascii="Times New Roman" w:eastAsia="Times New Roman" w:hAnsi="Times New Roman" w:cs="Times New Roman"/>
          <w:color w:val="000000"/>
          <w:sz w:val="24"/>
          <w:szCs w:val="24"/>
          <w:lang w:eastAsia="ru-RU"/>
        </w:rPr>
        <w:t>стии в рассмотрении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 xml:space="preserve">В случае, установленном пунктом 84 Порядка,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w:t>
      </w:r>
      <w:r w:rsidRPr="00443BA9">
        <w:rPr>
          <w:rFonts w:ascii="Times New Roman" w:eastAsia="Times New Roman" w:hAnsi="Times New Roman" w:cs="Times New Roman"/>
          <w:color w:val="000000"/>
          <w:sz w:val="24"/>
          <w:szCs w:val="24"/>
          <w:lang w:eastAsia="ru-RU"/>
        </w:rPr>
        <w:lastRenderedPageBreak/>
        <w:t>заявке, поданной одновременно с апелляцией о несогласии с выставленными баллами в срок, установленный пунктом 88 Порядка.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w:t>
      </w:r>
      <w:r>
        <w:rPr>
          <w:rFonts w:ascii="Times New Roman" w:eastAsia="Times New Roman" w:hAnsi="Times New Roman" w:cs="Times New Roman"/>
          <w:color w:val="000000"/>
          <w:sz w:val="24"/>
          <w:szCs w:val="24"/>
          <w:lang w:eastAsia="ru-RU"/>
        </w:rPr>
        <w:t>удиозаписью его устных ответов.</w:t>
      </w:r>
      <w:bookmarkStart w:id="1" w:name="_GoBack"/>
      <w:bookmarkEnd w:id="1"/>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 подавшего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91. По результатам рассмотрения апелляции о несогласии с выставленными баллами апелляционная комиссия принимает решение одно из решений:</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1) об отклонении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2) об удовлетворении апелляции.</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r w:rsidRPr="00443BA9">
        <w:rPr>
          <w:rFonts w:ascii="Times New Roman" w:eastAsia="Times New Roman" w:hAnsi="Times New Roman" w:cs="Times New Roman"/>
          <w:color w:val="000000"/>
          <w:sz w:val="24"/>
          <w:szCs w:val="24"/>
          <w:lang w:eastAsia="ru-RU"/>
        </w:rPr>
        <w:t>В случае удовлетворения апелляции, информация о выявленных технических ошибках и (или) ошибках при проверке экзаменационной работы апелляционная комиссия передает соответствующую информацию в РЦОИ (при проведении ГИА за пределами территории Российской Федерации - в уполномоченную организацию) с целью пересчета результатов ГИА.</w:t>
      </w:r>
    </w:p>
    <w:p w:rsidR="00443BA9" w:rsidRPr="00443BA9" w:rsidRDefault="00443BA9" w:rsidP="00443BA9">
      <w:pPr>
        <w:spacing w:after="13" w:line="269" w:lineRule="auto"/>
        <w:ind w:left="-15" w:right="62" w:firstLine="698"/>
        <w:jc w:val="both"/>
        <w:rPr>
          <w:rFonts w:ascii="Times New Roman" w:eastAsia="Times New Roman" w:hAnsi="Times New Roman" w:cs="Times New Roman"/>
          <w:color w:val="000000"/>
          <w:sz w:val="24"/>
          <w:szCs w:val="24"/>
          <w:lang w:eastAsia="ru-RU"/>
        </w:rPr>
      </w:pPr>
    </w:p>
    <w:p w:rsidR="00336330" w:rsidRPr="00443BA9" w:rsidRDefault="00443BA9" w:rsidP="00443BA9">
      <w:pPr>
        <w:spacing w:after="13" w:line="269" w:lineRule="auto"/>
        <w:ind w:left="-15" w:right="62" w:firstLine="698"/>
        <w:jc w:val="both"/>
        <w:rPr>
          <w:rFonts w:ascii="Times New Roman" w:hAnsi="Times New Roman" w:cs="Times New Roman"/>
          <w:sz w:val="24"/>
          <w:szCs w:val="24"/>
        </w:rPr>
      </w:pPr>
      <w:r w:rsidRPr="00443BA9">
        <w:rPr>
          <w:rFonts w:ascii="Times New Roman" w:eastAsia="Times New Roman" w:hAnsi="Times New Roman" w:cs="Times New Roman"/>
          <w:color w:val="000000"/>
          <w:sz w:val="24"/>
          <w:szCs w:val="24"/>
          <w:lang w:eastAsia="ru-RU"/>
        </w:rPr>
        <w:t xml:space="preserve">92. После принятия апелляционной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осуществляющие управление в сфере </w:t>
      </w:r>
      <w:r w:rsidRPr="00443BA9">
        <w:rPr>
          <w:rFonts w:ascii="Times New Roman" w:eastAsia="Times New Roman" w:hAnsi="Times New Roman" w:cs="Times New Roman"/>
          <w:color w:val="000000"/>
          <w:sz w:val="24"/>
          <w:szCs w:val="24"/>
          <w:lang w:eastAsia="ru-RU"/>
        </w:rPr>
        <w:lastRenderedPageBreak/>
        <w:t>образования, учредителям и загранучреждениям для ознакомления участников ГИА с полученными ими результатами ГИА.</w:t>
      </w:r>
    </w:p>
    <w:sectPr w:rsidR="00336330" w:rsidRPr="00443BA9" w:rsidSect="00E418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57786"/>
    <w:rsid w:val="0000703C"/>
    <w:rsid w:val="00336330"/>
    <w:rsid w:val="00357786"/>
    <w:rsid w:val="00443BA9"/>
    <w:rsid w:val="00C41612"/>
    <w:rsid w:val="00E418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8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1627</Words>
  <Characters>9274</Characters>
  <Application>Microsoft Office Word</Application>
  <DocSecurity>0</DocSecurity>
  <Lines>77</Lines>
  <Paragraphs>21</Paragraphs>
  <ScaleCrop>false</ScaleCrop>
  <Company/>
  <LinksUpToDate>false</LinksUpToDate>
  <CharactersWithSpaces>10880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kissoh</dc:creator>
  <cp:lastModifiedBy>пр</cp:lastModifiedBy>
  <cp:revision>2</cp:revision>
  <dcterms:created xsi:type="dcterms:W3CDTF">2024-06-05T11:06:00Z</dcterms:created>
  <dcterms:modified xsi:type="dcterms:W3CDTF">2024-06-05T11:06:00Z</dcterms:modified>
</cp:coreProperties>
</file>